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D1A" w:rsidRDefault="00AC7D1A" w:rsidP="00AC7D1A">
      <w:pPr>
        <w:pStyle w:val="Nessunaspaziatura"/>
      </w:pPr>
      <w:r>
        <w:t>Allegato 2</w:t>
      </w:r>
    </w:p>
    <w:p w:rsidR="00AC7D1A" w:rsidRPr="00094AE0" w:rsidRDefault="00AC7D1A" w:rsidP="00AC7D1A">
      <w:pPr>
        <w:jc w:val="right"/>
        <w:rPr>
          <w:sz w:val="28"/>
          <w:szCs w:val="28"/>
        </w:rPr>
      </w:pPr>
      <w:r w:rsidRPr="00094AE0">
        <w:rPr>
          <w:sz w:val="28"/>
          <w:szCs w:val="28"/>
        </w:rPr>
        <w:t xml:space="preserve">AL SINDACO DEL COMUNE DI BOTRICELLO </w:t>
      </w:r>
    </w:p>
    <w:p w:rsidR="00AC7D1A" w:rsidRDefault="00AC7D1A" w:rsidP="00AC7D1A">
      <w:pPr>
        <w:pStyle w:val="Nessunaspaziatura"/>
      </w:pPr>
      <w:r>
        <w:t xml:space="preserve">Con la presente si richiede l’adesione con manifestazione d’interesse al progetto sotto descritto, facendoci pervenire il modello allegato. </w:t>
      </w:r>
    </w:p>
    <w:p w:rsidR="00AC7D1A" w:rsidRDefault="00AC7D1A" w:rsidP="00AC7D1A">
      <w:pPr>
        <w:pStyle w:val="Nessunaspaziatura"/>
        <w:jc w:val="both"/>
      </w:pPr>
      <w:r>
        <w:t>Ad ottenimento del relativo finanziamento, saranno definite, con apposito protocollo d’intesa, le attività da condividere nell’obiettivo di fare rete con il territorio, la condivisione di tale lettera d’intenti si pone l’obiettivo (art. 11 comma “e” del Bando) di sviluppo socio-economico, turistico e di valorizzazione dei borghi.</w:t>
      </w:r>
    </w:p>
    <w:p w:rsidR="00AC7D1A" w:rsidRPr="00092577" w:rsidRDefault="00AC7D1A" w:rsidP="00AC7D1A">
      <w:pPr>
        <w:autoSpaceDE w:val="0"/>
        <w:jc w:val="center"/>
        <w:rPr>
          <w:rFonts w:ascii="Times New Roman" w:hAnsi="Times New Roman"/>
          <w:b/>
          <w:caps/>
          <w:sz w:val="20"/>
          <w:szCs w:val="20"/>
        </w:rPr>
      </w:pPr>
      <w:r w:rsidRPr="00092577">
        <w:rPr>
          <w:rFonts w:ascii="Times New Roman" w:hAnsi="Times New Roman"/>
          <w:b/>
          <w:caps/>
          <w:sz w:val="20"/>
          <w:szCs w:val="20"/>
        </w:rPr>
        <w:t>PROGRAMMAZIONE   REGIONALE UNITARIA 2014-2020</w:t>
      </w:r>
    </w:p>
    <w:p w:rsidR="00AC7D1A" w:rsidRDefault="00AC7D1A" w:rsidP="00AC7D1A">
      <w:pPr>
        <w:autoSpaceDE w:val="0"/>
        <w:jc w:val="center"/>
      </w:pPr>
      <w:r w:rsidRPr="00092577">
        <w:rPr>
          <w:rFonts w:ascii="Times New Roman" w:hAnsi="Times New Roman"/>
          <w:b/>
          <w:caps/>
          <w:sz w:val="20"/>
          <w:szCs w:val="20"/>
        </w:rPr>
        <w:t>VALORIZZAZIONE TURISTICA E CULTURALE DEI BORGHI DELLA CALABRIA</w:t>
      </w:r>
    </w:p>
    <w:tbl>
      <w:tblPr>
        <w:tblW w:w="0" w:type="auto"/>
        <w:jc w:val="center"/>
        <w:tblInd w:w="108" w:type="dxa"/>
        <w:tblLayout w:type="fixed"/>
        <w:tblLook w:val="0000" w:firstRow="0" w:lastRow="0" w:firstColumn="0" w:lastColumn="0" w:noHBand="0" w:noVBand="0"/>
      </w:tblPr>
      <w:tblGrid>
        <w:gridCol w:w="3060"/>
        <w:gridCol w:w="3060"/>
        <w:gridCol w:w="3070"/>
      </w:tblGrid>
      <w:tr w:rsidR="00AC7D1A" w:rsidRPr="00C04731" w:rsidTr="000A4D5B">
        <w:trPr>
          <w:trHeight w:val="1691"/>
          <w:jc w:val="center"/>
        </w:trPr>
        <w:tc>
          <w:tcPr>
            <w:tcW w:w="3060" w:type="dxa"/>
            <w:tcBorders>
              <w:top w:val="single" w:sz="4" w:space="0" w:color="000000"/>
              <w:left w:val="single" w:sz="4" w:space="0" w:color="000000"/>
              <w:bottom w:val="single" w:sz="4" w:space="0" w:color="000000"/>
            </w:tcBorders>
            <w:shd w:val="clear" w:color="auto" w:fill="auto"/>
            <w:vAlign w:val="center"/>
          </w:tcPr>
          <w:p w:rsidR="00AC7D1A" w:rsidRPr="00C04731" w:rsidRDefault="00AC7D1A" w:rsidP="000A4D5B">
            <w:pPr>
              <w:keepNext/>
              <w:spacing w:before="120" w:line="280" w:lineRule="atLeast"/>
              <w:jc w:val="center"/>
              <w:rPr>
                <w:szCs w:val="20"/>
              </w:rPr>
            </w:pPr>
            <w:r>
              <w:rPr>
                <w:noProof/>
                <w:szCs w:val="20"/>
                <w:lang w:eastAsia="it-IT"/>
              </w:rPr>
              <w:drawing>
                <wp:inline distT="0" distB="0" distL="0" distR="0">
                  <wp:extent cx="1270000" cy="772160"/>
                  <wp:effectExtent l="0" t="0" r="6350" b="889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00" cy="772160"/>
                          </a:xfrm>
                          <a:prstGeom prst="rect">
                            <a:avLst/>
                          </a:prstGeom>
                          <a:solidFill>
                            <a:srgbClr val="FFFFFF"/>
                          </a:solidFill>
                          <a:ln>
                            <a:noFill/>
                          </a:ln>
                        </pic:spPr>
                      </pic:pic>
                    </a:graphicData>
                  </a:graphic>
                </wp:inline>
              </w:drawing>
            </w:r>
          </w:p>
        </w:tc>
        <w:tc>
          <w:tcPr>
            <w:tcW w:w="3060" w:type="dxa"/>
            <w:tcBorders>
              <w:top w:val="single" w:sz="4" w:space="0" w:color="000000"/>
              <w:left w:val="single" w:sz="4" w:space="0" w:color="000000"/>
              <w:bottom w:val="single" w:sz="4" w:space="0" w:color="000000"/>
            </w:tcBorders>
            <w:shd w:val="clear" w:color="auto" w:fill="auto"/>
            <w:vAlign w:val="center"/>
          </w:tcPr>
          <w:p w:rsidR="00AC7D1A" w:rsidRPr="00C04731" w:rsidRDefault="00AC7D1A" w:rsidP="000A4D5B">
            <w:pPr>
              <w:keepNext/>
              <w:spacing w:before="120" w:line="280" w:lineRule="atLeast"/>
              <w:jc w:val="center"/>
              <w:rPr>
                <w:szCs w:val="20"/>
              </w:rPr>
            </w:pPr>
            <w:r>
              <w:rPr>
                <w:noProof/>
                <w:szCs w:val="20"/>
                <w:lang w:eastAsia="it-IT"/>
              </w:rPr>
              <mc:AlternateContent>
                <mc:Choice Requires="wpg">
                  <w:drawing>
                    <wp:inline distT="0" distB="0" distL="0" distR="0">
                      <wp:extent cx="800100" cy="914400"/>
                      <wp:effectExtent l="2540" t="3810" r="0" b="0"/>
                      <wp:docPr id="3" name="Grup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914400"/>
                                <a:chOff x="0" y="0"/>
                                <a:chExt cx="1260" cy="1440"/>
                              </a:xfrm>
                            </wpg:grpSpPr>
                            <wps:wsp>
                              <wps:cNvPr id="4" name="Rectangle 3"/>
                              <wps:cNvSpPr>
                                <a:spLocks noChangeArrowheads="1"/>
                              </wps:cNvSpPr>
                              <wps:spPr bwMode="auto">
                                <a:xfrm>
                                  <a:off x="0" y="0"/>
                                  <a:ext cx="1259"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Lst>
                              </wps:spPr>
                              <wps:bodyPr rot="0" vert="horz" wrap="none" lIns="91440" tIns="45720" rIns="91440" bIns="45720" anchor="ctr" anchorCtr="0" upright="1">
                                <a:noAutofit/>
                              </wps:bodyPr>
                            </wps:wsp>
                            <pic:pic xmlns:pic="http://schemas.openxmlformats.org/drawingml/2006/picture">
                              <pic:nvPicPr>
                                <pic:cNvPr id="5"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1" cy="1397"/>
                                </a:xfrm>
                                <a:prstGeom prst="rect">
                                  <a:avLst/>
                                </a:prstGeom>
                                <a:noFill/>
                                <a:ln>
                                  <a:noFill/>
                                </a:ln>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808080"/>
                                      </a:solidFill>
                                      <a:round/>
                                      <a:headEnd/>
                                      <a:tailEnd/>
                                    </a14:hiddenLine>
                                  </a:ext>
                                </a:extLst>
                              </pic:spPr>
                            </pic:pic>
                          </wpg:wgp>
                        </a:graphicData>
                      </a:graphic>
                    </wp:inline>
                  </w:drawing>
                </mc:Choice>
                <mc:Fallback>
                  <w:pict>
                    <v:group id="Gruppo 3" o:spid="_x0000_s1026" style="width:63pt;height:1in;mso-position-horizontal-relative:char;mso-position-vertical-relative:line" coordsize="1260,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">
                      <v:rect id="Rectangle 3" o:spid="_x0000_s1027" style="position:absolute;width:1259;height:143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Vnw8QA&#10;AADaAAAADwAAAGRycy9kb3ducmV2LnhtbESPT2vCQBTE7wW/w/IEb3VjLUFiNqIVoe2l/gOvz+wz&#10;iWbfhuxWUz+9Wyj0OMzMb5h01plaXKl1lWUFo2EEgji3uuJCwX63ep6AcB5ZY22ZFPyQg1nWe0ox&#10;0fbGG7pufSEChF2CCkrvm0RKl5dk0A1tQxy8k20N+iDbQuoWbwFuavkSRbE0WHFYKLGht5Lyy/bb&#10;KIiLw+jj687ReXkc28X6/HnQMlZq0O/mUxCeOv8f/mu/awWv8Hsl3ACZ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Z8PEAAAA2gAAAA8AAAAAAAAAAAAAAAAAmAIAAGRycy9k&#10;b3ducmV2LnhtbFBLBQYAAAAABAAEAPUAAACJAwAAAAA=&#10;" filled="f" stroked="f" strokecolor="gray">
                        <v:stroke joinstyle="round"/>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1201;height:13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VaIa9AAAA2gAAAA8AAABkcnMvZG93bnJldi54bWxEj8EKwjAQRO+C/xBW8KapgiLVKCoo4s0q&#10;eF2atS02m9LEWv16Iwgeh5l5wyxWrSlFQ7UrLCsYDSMQxKnVBWcKLufdYAbCeWSNpWVS8CIHq2W3&#10;s8BY2yefqEl8JgKEXYwKcu+rWEqX5mTQDW1FHLybrQ36IOtM6hqfAW5KOY6iqTRYcFjIsaJtTuk9&#10;eRgFydXYy+t63G2Oen8oN9y86dQo1e+16zkIT63/h3/tg1Ywge+VcAPk8gM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Q5Vohr0AAADaAAAADwAAAAAAAAAAAAAAAACfAgAAZHJz&#10;L2Rvd25yZXYueG1sUEsFBgAAAAAEAAQA9wAAAIkDAAAAAA==&#10;" strokecolor="gray">
                        <v:fill recolor="t" type="frame"/>
                        <v:stroke joinstyle="round"/>
                        <v:imagedata r:id="rId7" o:title=""/>
                      </v:shape>
                      <w10:anchorlock/>
                    </v:group>
                  </w:pict>
                </mc:Fallback>
              </mc:AlternateContent>
            </w:r>
          </w:p>
        </w:t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7D1A" w:rsidRPr="00C04731" w:rsidRDefault="00AC7D1A" w:rsidP="000A4D5B">
            <w:pPr>
              <w:keepNext/>
              <w:spacing w:before="120" w:line="280" w:lineRule="atLeast"/>
              <w:jc w:val="center"/>
              <w:rPr>
                <w:szCs w:val="20"/>
              </w:rPr>
            </w:pPr>
            <w:r>
              <w:rPr>
                <w:noProof/>
                <w:szCs w:val="20"/>
                <w:lang w:eastAsia="it-IT"/>
              </w:rPr>
              <w:drawing>
                <wp:inline distT="0" distB="0" distL="0" distR="0">
                  <wp:extent cx="828040" cy="894080"/>
                  <wp:effectExtent l="0" t="0" r="0" b="127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8040" cy="894080"/>
                          </a:xfrm>
                          <a:prstGeom prst="rect">
                            <a:avLst/>
                          </a:prstGeom>
                          <a:solidFill>
                            <a:srgbClr val="FFFFFF"/>
                          </a:solidFill>
                          <a:ln>
                            <a:noFill/>
                          </a:ln>
                        </pic:spPr>
                      </pic:pic>
                    </a:graphicData>
                  </a:graphic>
                </wp:inline>
              </w:drawing>
            </w:r>
          </w:p>
        </w:tc>
      </w:tr>
      <w:tr w:rsidR="00AC7D1A" w:rsidRPr="00C04731" w:rsidTr="000A4D5B">
        <w:trPr>
          <w:jc w:val="center"/>
        </w:trPr>
        <w:tc>
          <w:tcPr>
            <w:tcW w:w="3060" w:type="dxa"/>
            <w:tcBorders>
              <w:top w:val="single" w:sz="4" w:space="0" w:color="000000"/>
              <w:left w:val="single" w:sz="4" w:space="0" w:color="000000"/>
              <w:bottom w:val="single" w:sz="4" w:space="0" w:color="000000"/>
            </w:tcBorders>
            <w:shd w:val="clear" w:color="auto" w:fill="auto"/>
          </w:tcPr>
          <w:p w:rsidR="00AC7D1A" w:rsidRPr="00C04731" w:rsidRDefault="00AC7D1A" w:rsidP="000A4D5B">
            <w:pPr>
              <w:keepNext/>
              <w:spacing w:before="120" w:line="280" w:lineRule="atLeast"/>
              <w:jc w:val="center"/>
              <w:rPr>
                <w:szCs w:val="20"/>
              </w:rPr>
            </w:pPr>
            <w:r w:rsidRPr="00C04731">
              <w:rPr>
                <w:szCs w:val="20"/>
              </w:rPr>
              <w:t>UNIONE EUROPEA</w:t>
            </w:r>
          </w:p>
        </w:tc>
        <w:tc>
          <w:tcPr>
            <w:tcW w:w="3060" w:type="dxa"/>
            <w:tcBorders>
              <w:top w:val="single" w:sz="4" w:space="0" w:color="000000"/>
              <w:left w:val="single" w:sz="4" w:space="0" w:color="000000"/>
              <w:bottom w:val="single" w:sz="4" w:space="0" w:color="000000"/>
            </w:tcBorders>
            <w:shd w:val="clear" w:color="auto" w:fill="auto"/>
            <w:vAlign w:val="center"/>
          </w:tcPr>
          <w:p w:rsidR="00AC7D1A" w:rsidRPr="00C04731" w:rsidRDefault="00AC7D1A" w:rsidP="000A4D5B">
            <w:pPr>
              <w:keepNext/>
              <w:spacing w:before="120" w:line="280" w:lineRule="atLeast"/>
              <w:jc w:val="center"/>
              <w:rPr>
                <w:szCs w:val="20"/>
              </w:rPr>
            </w:pPr>
            <w:r w:rsidRPr="00C04731">
              <w:rPr>
                <w:szCs w:val="20"/>
              </w:rPr>
              <w:t>REGIONE CALABRIA</w:t>
            </w:r>
          </w:p>
        </w:tc>
        <w:tc>
          <w:tcPr>
            <w:tcW w:w="3070" w:type="dxa"/>
            <w:tcBorders>
              <w:top w:val="single" w:sz="4" w:space="0" w:color="000000"/>
              <w:left w:val="single" w:sz="4" w:space="0" w:color="000000"/>
              <w:bottom w:val="single" w:sz="4" w:space="0" w:color="000000"/>
              <w:right w:val="single" w:sz="4" w:space="0" w:color="000000"/>
            </w:tcBorders>
            <w:shd w:val="clear" w:color="auto" w:fill="auto"/>
          </w:tcPr>
          <w:p w:rsidR="00AC7D1A" w:rsidRPr="00C04731" w:rsidRDefault="00AC7D1A" w:rsidP="000A4D5B">
            <w:pPr>
              <w:keepNext/>
              <w:spacing w:before="120" w:line="280" w:lineRule="atLeast"/>
              <w:jc w:val="center"/>
              <w:rPr>
                <w:szCs w:val="20"/>
              </w:rPr>
            </w:pPr>
            <w:r w:rsidRPr="00C04731">
              <w:rPr>
                <w:szCs w:val="20"/>
              </w:rPr>
              <w:t>REPUBBLICA ITALIANA</w:t>
            </w:r>
          </w:p>
        </w:tc>
      </w:tr>
    </w:tbl>
    <w:p w:rsidR="00AC7D1A" w:rsidRPr="00C44AD2" w:rsidRDefault="00AC7D1A" w:rsidP="00AC7D1A">
      <w:pPr>
        <w:spacing w:line="360" w:lineRule="auto"/>
        <w:jc w:val="center"/>
        <w:rPr>
          <w:rFonts w:ascii="Times New Roman" w:hAnsi="Times New Roman"/>
          <w:b/>
          <w:sz w:val="28"/>
          <w:szCs w:val="28"/>
        </w:rPr>
      </w:pPr>
      <w:r w:rsidRPr="00C44AD2">
        <w:rPr>
          <w:rFonts w:ascii="Times New Roman" w:hAnsi="Times New Roman"/>
          <w:b/>
          <w:sz w:val="28"/>
          <w:szCs w:val="28"/>
        </w:rPr>
        <w:t>OGGETTO: richiesta di Manifestazione di intenti a collaborare in rete</w:t>
      </w:r>
    </w:p>
    <w:tbl>
      <w:tblPr>
        <w:tblW w:w="100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2"/>
      </w:tblGrid>
      <w:tr w:rsidR="00AC7D1A" w:rsidRPr="00C4359C" w:rsidTr="000A4D5B">
        <w:trPr>
          <w:trHeight w:val="283"/>
          <w:jc w:val="center"/>
        </w:trPr>
        <w:tc>
          <w:tcPr>
            <w:tcW w:w="0" w:type="auto"/>
            <w:shd w:val="clear" w:color="auto" w:fill="auto"/>
            <w:vAlign w:val="center"/>
          </w:tcPr>
          <w:p w:rsidR="00AC7D1A" w:rsidRPr="00C44AD2" w:rsidRDefault="00AC7D1A" w:rsidP="000A4D5B">
            <w:pPr>
              <w:pStyle w:val="Nessunaspaziatura"/>
              <w:rPr>
                <w:b/>
              </w:rPr>
            </w:pPr>
            <w:r w:rsidRPr="00C44AD2">
              <w:rPr>
                <w:b/>
              </w:rPr>
              <w:t>PROGETTO INTEGRATO: “RIVIVI GLI ANTICHI VALORI DI UN BORGO ABBANDONATO” DI BOTRICELLO SOPRANO</w:t>
            </w:r>
          </w:p>
        </w:tc>
      </w:tr>
    </w:tbl>
    <w:p w:rsidR="00AC7D1A" w:rsidRDefault="00AC7D1A" w:rsidP="00AC7D1A">
      <w:pPr>
        <w:jc w:val="both"/>
        <w:rPr>
          <w:b/>
        </w:rPr>
      </w:pPr>
    </w:p>
    <w:p w:rsidR="00AC7D1A" w:rsidRDefault="00AC7D1A" w:rsidP="00AC7D1A">
      <w:pPr>
        <w:jc w:val="both"/>
        <w:rPr>
          <w:b/>
        </w:rPr>
      </w:pPr>
      <w:r w:rsidRPr="00102CBA">
        <w:rPr>
          <w:b/>
        </w:rPr>
        <w:t xml:space="preserve">Soggetto Proponente </w:t>
      </w:r>
      <w:r>
        <w:rPr>
          <w:b/>
        </w:rPr>
        <w:t>–</w:t>
      </w:r>
      <w:r w:rsidRPr="00102CBA">
        <w:rPr>
          <w:b/>
        </w:rPr>
        <w:t xml:space="preserve"> </w:t>
      </w:r>
      <w:r>
        <w:t>Amministrazione comunale</w:t>
      </w:r>
      <w:r w:rsidRPr="0037281B">
        <w:t xml:space="preserve"> di</w:t>
      </w:r>
      <w:r>
        <w:rPr>
          <w:b/>
        </w:rPr>
        <w:t xml:space="preserve"> BOTRICELLO</w:t>
      </w:r>
    </w:p>
    <w:p w:rsidR="00AC7D1A" w:rsidRDefault="00AC7D1A" w:rsidP="00AC7D1A">
      <w:pPr>
        <w:jc w:val="center"/>
      </w:pPr>
      <w:r>
        <w:t>sintesi azioni ed obiettivi del progetto:</w:t>
      </w:r>
    </w:p>
    <w:p w:rsidR="00AC7D1A" w:rsidRDefault="00AC7D1A" w:rsidP="00AC7D1A">
      <w:pPr>
        <w:jc w:val="both"/>
        <w:rPr>
          <w:rFonts w:ascii="Arial" w:hAnsi="Arial" w:cs="Arial"/>
          <w:i/>
          <w:szCs w:val="20"/>
        </w:rPr>
      </w:pPr>
      <w:r>
        <w:rPr>
          <w:rFonts w:ascii="Arial" w:hAnsi="Arial" w:cs="Arial"/>
          <w:i/>
        </w:rPr>
        <w:t xml:space="preserve">L’intervento progettuale intende proporre </w:t>
      </w:r>
      <w:r w:rsidRPr="001412F4">
        <w:rPr>
          <w:rFonts w:ascii="Arial" w:hAnsi="Arial" w:cs="Arial"/>
          <w:i/>
          <w:szCs w:val="20"/>
        </w:rPr>
        <w:t>azioni di</w:t>
      </w:r>
      <w:r>
        <w:rPr>
          <w:rFonts w:ascii="Arial" w:hAnsi="Arial" w:cs="Arial"/>
          <w:i/>
          <w:szCs w:val="20"/>
        </w:rPr>
        <w:t xml:space="preserve"> valorizzazione dei borghi</w:t>
      </w:r>
      <w:r w:rsidRPr="00B566BF">
        <w:rPr>
          <w:rFonts w:ascii="Arial" w:hAnsi="Arial" w:cs="Arial"/>
          <w:i/>
          <w:szCs w:val="20"/>
        </w:rPr>
        <w:t>, mira</w:t>
      </w:r>
      <w:r>
        <w:rPr>
          <w:rFonts w:ascii="Arial" w:hAnsi="Arial" w:cs="Arial"/>
          <w:i/>
          <w:szCs w:val="20"/>
        </w:rPr>
        <w:t xml:space="preserve">ti </w:t>
      </w:r>
      <w:r w:rsidRPr="00B566BF">
        <w:rPr>
          <w:rFonts w:ascii="Arial" w:hAnsi="Arial" w:cs="Arial"/>
          <w:i/>
          <w:szCs w:val="20"/>
        </w:rPr>
        <w:t>alla rinascita degli stessi at</w:t>
      </w:r>
      <w:r>
        <w:rPr>
          <w:rFonts w:ascii="Arial" w:hAnsi="Arial" w:cs="Arial"/>
          <w:i/>
          <w:szCs w:val="20"/>
        </w:rPr>
        <w:t>traverso azioni di creazione di</w:t>
      </w:r>
      <w:r w:rsidRPr="00B566BF">
        <w:rPr>
          <w:rFonts w:ascii="Arial" w:hAnsi="Arial" w:cs="Arial"/>
          <w:i/>
          <w:szCs w:val="20"/>
        </w:rPr>
        <w:t xml:space="preserve"> laboratori didattici, </w:t>
      </w:r>
      <w:r>
        <w:rPr>
          <w:rFonts w:ascii="Arial" w:hAnsi="Arial" w:cs="Arial"/>
          <w:i/>
          <w:szCs w:val="20"/>
        </w:rPr>
        <w:t xml:space="preserve">artigianali, </w:t>
      </w:r>
      <w:r w:rsidRPr="00B566BF">
        <w:rPr>
          <w:rFonts w:ascii="Arial" w:hAnsi="Arial" w:cs="Arial"/>
          <w:i/>
          <w:szCs w:val="20"/>
        </w:rPr>
        <w:t xml:space="preserve">artistici e creativi, ospitalità diffusa, </w:t>
      </w:r>
      <w:r>
        <w:rPr>
          <w:rFonts w:ascii="Arial" w:hAnsi="Arial" w:cs="Arial"/>
          <w:i/>
          <w:szCs w:val="20"/>
        </w:rPr>
        <w:t xml:space="preserve">organizzazione di seminari di formazione, </w:t>
      </w:r>
      <w:r w:rsidRPr="00B566BF">
        <w:rPr>
          <w:rFonts w:ascii="Arial" w:hAnsi="Arial" w:cs="Arial"/>
          <w:i/>
          <w:szCs w:val="20"/>
        </w:rPr>
        <w:t>realizzazioni di festival ed eventi culturali a cadenza programmata, organizzazione di escursioni naturalistiche</w:t>
      </w:r>
      <w:r>
        <w:rPr>
          <w:rFonts w:ascii="Arial" w:hAnsi="Arial" w:cs="Arial"/>
          <w:i/>
          <w:szCs w:val="20"/>
        </w:rPr>
        <w:t xml:space="preserve"> ed ecologiche, attività di promozione dei </w:t>
      </w:r>
      <w:proofErr w:type="spellStart"/>
      <w:r>
        <w:rPr>
          <w:rFonts w:ascii="Arial" w:hAnsi="Arial" w:cs="Arial"/>
          <w:i/>
          <w:szCs w:val="20"/>
        </w:rPr>
        <w:t>saperi</w:t>
      </w:r>
      <w:proofErr w:type="spellEnd"/>
      <w:r>
        <w:rPr>
          <w:rFonts w:ascii="Arial" w:hAnsi="Arial" w:cs="Arial"/>
          <w:i/>
          <w:szCs w:val="20"/>
        </w:rPr>
        <w:t xml:space="preserve"> tradizionali e dei prodotti identitari.</w:t>
      </w:r>
    </w:p>
    <w:p w:rsidR="00AC7D1A" w:rsidRDefault="00AC7D1A" w:rsidP="00AC7D1A">
      <w:r>
        <w:t>Azioni di messa in rete di un sistema di prodotti turistici, che partendo dalla peculiarità del luogo, si integrino con le azioni già in essere nell’area e forniscano un’originale alternativa ecosostenibile capace di attrarre flussi di visitatori e turisti durante tutto l’arco dell’anno.</w:t>
      </w:r>
    </w:p>
    <w:p w:rsidR="00AC7D1A" w:rsidRDefault="00AC7D1A" w:rsidP="00AC7D1A">
      <w:r>
        <w:t>TIPOLOGIA AZIONE ……………………………………………………………………………………………………………………………………………………</w:t>
      </w:r>
    </w:p>
    <w:p w:rsidR="00AC7D1A" w:rsidRDefault="00AC7D1A" w:rsidP="00AC7D1A">
      <w:r>
        <w:t xml:space="preserve">…………………………………………………………………………………………………………………………………………………………………………   </w:t>
      </w:r>
    </w:p>
    <w:p w:rsidR="003E763E" w:rsidRDefault="00AC7D1A" w:rsidP="00AC7D1A">
      <w:pPr>
        <w:widowControl w:val="0"/>
        <w:tabs>
          <w:tab w:val="left" w:pos="6300"/>
        </w:tabs>
        <w:autoSpaceDE w:val="0"/>
        <w:autoSpaceDN w:val="0"/>
        <w:adjustRightInd w:val="0"/>
      </w:pPr>
      <w:r>
        <w:rPr>
          <w:rFonts w:ascii="Arial" w:hAnsi="Arial" w:cs="Arial"/>
          <w:szCs w:val="20"/>
        </w:rPr>
        <w:t xml:space="preserve">Luogo e data, ________________________                   Firma e timbro </w:t>
      </w:r>
      <w:r>
        <w:rPr>
          <w:rFonts w:ascii="Arial" w:hAnsi="Arial" w:cs="Arial"/>
          <w:szCs w:val="20"/>
        </w:rPr>
        <w:t xml:space="preserve">            </w:t>
      </w:r>
      <w:r>
        <w:rPr>
          <w:rFonts w:ascii="Arial" w:hAnsi="Arial" w:cs="Arial"/>
          <w:szCs w:val="20"/>
        </w:rPr>
        <w:t>……………………………………</w:t>
      </w:r>
      <w:r>
        <w:rPr>
          <w:rFonts w:ascii="Arial" w:hAnsi="Arial" w:cs="Arial"/>
          <w:szCs w:val="20"/>
          <w:vertAlign w:val="superscript"/>
        </w:rPr>
        <w:t>(1)</w:t>
      </w:r>
      <w:bookmarkStart w:id="0" w:name="_GoBack"/>
      <w:bookmarkEnd w:id="0"/>
    </w:p>
    <w:sectPr w:rsidR="003E763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Arial Rounded MT Bold"/>
    <w:panose1 w:val="020F0502020204030204"/>
    <w:charset w:val="00"/>
    <w:family w:val="swiss"/>
    <w:pitch w:val="variable"/>
    <w:sig w:usb0="E10002FF" w:usb1="4000ACFF" w:usb2="00000009" w:usb3="00000000" w:csb0="0000019F" w:csb1="00000000"/>
  </w:font>
  <w:font w:name="Times New Roman">
    <w:altName w:val="Arial"/>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Helvetica"/>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D1A"/>
    <w:rsid w:val="003E763E"/>
    <w:rsid w:val="00AC7D1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C7D1A"/>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AC7D1A"/>
    <w:pPr>
      <w:spacing w:after="0" w:line="240" w:lineRule="auto"/>
    </w:pPr>
    <w:rPr>
      <w:rFonts w:ascii="Calibri" w:eastAsia="Calibri" w:hAnsi="Calibri" w:cs="Times New Roman"/>
    </w:rPr>
  </w:style>
  <w:style w:type="paragraph" w:styleId="Testofumetto">
    <w:name w:val="Balloon Text"/>
    <w:basedOn w:val="Normale"/>
    <w:link w:val="TestofumettoCarattere"/>
    <w:uiPriority w:val="99"/>
    <w:semiHidden/>
    <w:unhideWhenUsed/>
    <w:rsid w:val="00AC7D1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C7D1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C7D1A"/>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AC7D1A"/>
    <w:pPr>
      <w:spacing w:after="0" w:line="240" w:lineRule="auto"/>
    </w:pPr>
    <w:rPr>
      <w:rFonts w:ascii="Calibri" w:eastAsia="Calibri" w:hAnsi="Calibri" w:cs="Times New Roman"/>
    </w:rPr>
  </w:style>
  <w:style w:type="paragraph" w:styleId="Testofumetto">
    <w:name w:val="Balloon Text"/>
    <w:basedOn w:val="Normale"/>
    <w:link w:val="TestofumettoCarattere"/>
    <w:uiPriority w:val="99"/>
    <w:semiHidden/>
    <w:unhideWhenUsed/>
    <w:rsid w:val="00AC7D1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C7D1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292</Words>
  <Characters>1669</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 Scumaci</dc:creator>
  <cp:lastModifiedBy>Client Scumaci</cp:lastModifiedBy>
  <cp:revision>1</cp:revision>
  <dcterms:created xsi:type="dcterms:W3CDTF">2018-07-16T10:26:00Z</dcterms:created>
  <dcterms:modified xsi:type="dcterms:W3CDTF">2018-07-16T10:26:00Z</dcterms:modified>
</cp:coreProperties>
</file>